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832" w:firstLine="708"/>
        <w:rPr>
          <w:b/>
          <w:b/>
        </w:rPr>
      </w:pPr>
      <w:r>
        <w:rPr>
          <w:b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220324B6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4801235" cy="572135"/>
                <wp:effectExtent l="0" t="0" r="0" b="0"/>
                <wp:wrapNone/>
                <wp:docPr id="1" name="Caixa de tex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57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808080"/>
                                <w:sz w:val="16"/>
                                <w:szCs w:val="16"/>
                              </w:rPr>
                              <w:t>Associação Cultural e Recreativa de Tondela - ACERT</w:t>
                              <w:tab/>
                              <w:tab/>
                              <w:tab/>
                              <w:t>Tel. 232 814400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808080"/>
                                <w:sz w:val="16"/>
                                <w:szCs w:val="16"/>
                              </w:rPr>
                              <w:t>R. Dr. Ricardo Mota - Apartado 118</w:t>
                              <w:tab/>
                              <w:tab/>
                              <w:tab/>
                              <w:tab/>
                              <w:tab/>
                              <w:t>Fax. 232 814409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808080"/>
                                <w:sz w:val="16"/>
                                <w:szCs w:val="16"/>
                              </w:rPr>
                              <w:t>3 461-909 Tondela</w:t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>Mail - geral@acert.pt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808080"/>
                                <w:sz w:val="16"/>
                                <w:szCs w:val="16"/>
                                <w:u w:val="double"/>
                              </w:rPr>
                              <w:t>_________________________________________________________________________________</w:t>
                            </w: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sz w:val="16"/>
                                <w:szCs w:val="16"/>
                                <w:u w:val="double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  <w:u w:val="double"/>
                              </w:rPr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1" path="m0,0l-2147483645,0l-2147483645,-2147483646l0,-2147483646xe" fillcolor="white" stroked="f" style="position:absolute;margin-left:54pt;margin-top:-45pt;width:377.95pt;height:44.95pt;mso-wrap-style:square;v-text-anchor:top" wp14:anchorId="220324B6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color w:val="808080"/>
                          <w:sz w:val="16"/>
                          <w:szCs w:val="16"/>
                        </w:rPr>
                        <w:t>Associação Cultural e Recreativa de Tondela - ACERT</w:t>
                        <w:tab/>
                        <w:tab/>
                        <w:tab/>
                        <w:t>Tel. 232 814400</w:t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color w:val="808080"/>
                          <w:sz w:val="16"/>
                          <w:szCs w:val="16"/>
                        </w:rPr>
                        <w:t>R. Dr. Ricardo Mota - Apartado 118</w:t>
                        <w:tab/>
                        <w:tab/>
                        <w:tab/>
                        <w:tab/>
                        <w:tab/>
                        <w:t>Fax. 232 814409</w:t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color w:val="808080"/>
                          <w:sz w:val="16"/>
                          <w:szCs w:val="16"/>
                        </w:rPr>
                        <w:t>3 461-909 Tondela</w:t>
                        <w:tab/>
                        <w:tab/>
                        <w:tab/>
                        <w:tab/>
                        <w:tab/>
                        <w:tab/>
                        <w:tab/>
                        <w:t>Mail - geral@acert.pt</w:t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color w:val="808080"/>
                          <w:sz w:val="16"/>
                          <w:szCs w:val="16"/>
                          <w:u w:val="double"/>
                        </w:rPr>
                        <w:t>_________________________________________________________________________________</w:t>
                      </w: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  <w:tab/>
                        <w:tab/>
                        <w:tab/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  <w:sz w:val="16"/>
                          <w:szCs w:val="16"/>
                          <w:u w:val="double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  <w:u w:val="double"/>
                        </w:rPr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38100" simplePos="0" locked="0" layoutInCell="0" allowOverlap="1" relativeHeight="3" wp14:anchorId="4A9BC707">
                <wp:simplePos x="0" y="0"/>
                <wp:positionH relativeFrom="column">
                  <wp:posOffset>796290</wp:posOffset>
                </wp:positionH>
                <wp:positionV relativeFrom="paragraph">
                  <wp:posOffset>-1270</wp:posOffset>
                </wp:positionV>
                <wp:extent cx="4839335" cy="543560"/>
                <wp:effectExtent l="0" t="0" r="95250" b="104775"/>
                <wp:wrapSquare wrapText="bothSides"/>
                <wp:docPr id="3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60" cy="54288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35">
                          <a:solidFill>
                            <a:srgbClr val="333333"/>
                          </a:solidFill>
                          <a:round/>
                        </a:ln>
                        <a:effectLst>
                          <a:outerShdw dir="2700000" dist="106914">
                            <a:srgbClr val="0000ff"/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rStyle w:val="T2formacao1"/>
                                <w:rFonts w:ascii="Tahoma" w:hAnsi="Tahoma" w:cs="Tahoma"/>
                              </w:rPr>
                            </w:pPr>
                            <w:r>
                              <w:rPr>
                                <w:rStyle w:val="T2formacao1"/>
                                <w:rFonts w:cs="Tahoma" w:ascii="Tahoma" w:hAnsi="Tahoma"/>
                              </w:rPr>
                              <w:t xml:space="preserve"> </w:t>
                            </w:r>
                            <w:r>
                              <w:rPr>
                                <w:rStyle w:val="T2formacao1"/>
                                <w:rFonts w:cs="Tahoma" w:ascii="Tahoma" w:hAnsi="Tahoma"/>
                              </w:rPr>
                              <w:tab/>
                              <w:t>CONCURSO DE BANDAS</w:t>
                            </w:r>
                          </w:p>
                          <w:p>
                            <w:pPr>
                              <w:pStyle w:val="FrameContents"/>
                              <w:ind w:firstLine="708"/>
                              <w:jc w:val="center"/>
                              <w:rPr>
                                <w:rFonts w:ascii="Tahoma" w:hAnsi="Tahoma" w:cs="Tahoma"/>
                                <w:b/>
                                <w:b/>
                                <w:bCs/>
                                <w:color w:val="6633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T2formacao1"/>
                                <w:rFonts w:cs="Tahoma" w:ascii="Tahoma" w:hAnsi="Tahoma"/>
                              </w:rPr>
                              <w:t xml:space="preserve">NOVOS TONS N’ACERT 2021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2" path="m0,0l-2147483645,0l-2147483645,-2147483646l0,-2147483646xe" fillcolor="#99ccff" stroked="t" style="position:absolute;margin-left:62.7pt;margin-top:-0.1pt;width:380.95pt;height:42.7pt;mso-wrap-style:square;v-text-anchor:top" wp14:anchorId="4A9BC707">
                <v:fill o:detectmouseclick="t" type="solid" color2="#663300"/>
                <v:stroke color="#333333" weight="720" joinstyle="round" endcap="flat"/>
                <v:shadow on="t" obscured="f" color="blue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rStyle w:val="T2formacao1"/>
                          <w:rFonts w:ascii="Tahoma" w:hAnsi="Tahoma" w:cs="Tahoma"/>
                        </w:rPr>
                      </w:pPr>
                      <w:r>
                        <w:rPr>
                          <w:rStyle w:val="T2formacao1"/>
                          <w:rFonts w:cs="Tahoma" w:ascii="Tahoma" w:hAnsi="Tahoma"/>
                        </w:rPr>
                        <w:t xml:space="preserve"> </w:t>
                      </w:r>
                      <w:r>
                        <w:rPr>
                          <w:rStyle w:val="T2formacao1"/>
                          <w:rFonts w:cs="Tahoma" w:ascii="Tahoma" w:hAnsi="Tahoma"/>
                        </w:rPr>
                        <w:tab/>
                        <w:t>CONCURSO DE BANDAS</w:t>
                      </w:r>
                    </w:p>
                    <w:p>
                      <w:pPr>
                        <w:pStyle w:val="FrameContents"/>
                        <w:ind w:firstLine="708"/>
                        <w:jc w:val="center"/>
                        <w:rPr>
                          <w:rFonts w:ascii="Tahoma" w:hAnsi="Tahoma" w:cs="Tahoma"/>
                          <w:b/>
                          <w:b/>
                          <w:bCs/>
                          <w:color w:val="663300"/>
                          <w:sz w:val="26"/>
                          <w:szCs w:val="26"/>
                        </w:rPr>
                      </w:pPr>
                      <w:r>
                        <w:rPr>
                          <w:rStyle w:val="T2formacao1"/>
                          <w:rFonts w:cs="Tahoma" w:ascii="Tahoma" w:hAnsi="Tahoma"/>
                        </w:rPr>
                        <w:t xml:space="preserve">NOVOS TONS N’ACERT 2021 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-266700</wp:posOffset>
                </wp:positionH>
                <wp:positionV relativeFrom="paragraph">
                  <wp:posOffset>-571500</wp:posOffset>
                </wp:positionV>
                <wp:extent cx="800735" cy="686435"/>
                <wp:effectExtent l="0" t="0" r="0" b="0"/>
                <wp:wrapNone/>
                <wp:docPr id="5" name="Caixa de text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609600" cy="609600"/>
                                  <wp:effectExtent l="0" t="0" r="0" b="0"/>
                                  <wp:docPr id="7" name="Imagem 1" descr="logoace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m 1" descr="logoace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3" path="m0,0l-2147483645,0l-2147483645,-2147483646l0,-2147483646xe" fillcolor="white" stroked="f" style="position:absolute;margin-left:-21pt;margin-top:-45pt;width:62.95pt;height:53.9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609600" cy="609600"/>
                            <wp:effectExtent l="0" t="0" r="0" b="0"/>
                            <wp:docPr id="8" name="Imagem 1" descr="logoace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m 1" descr="logoace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rFonts w:ascii="Arial" w:hAnsi="Arial" w:cs="Arial"/>
          <w:b/>
          <w:b/>
          <w:sz w:val="16"/>
        </w:rPr>
      </w:pPr>
      <w:r>
        <w:rPr>
          <w:rFonts w:cs="Arial" w:ascii="Arial" w:hAnsi="Arial"/>
          <w:b/>
          <w:sz w:val="16"/>
        </w:rPr>
      </w:r>
    </w:p>
    <w:p>
      <w:pPr>
        <w:pStyle w:val="Normal"/>
        <w:jc w:val="both"/>
        <w:rPr>
          <w:rFonts w:ascii="Arial" w:hAnsi="Arial" w:cs="Arial"/>
          <w:b/>
          <w:b/>
          <w:sz w:val="16"/>
        </w:rPr>
      </w:pPr>
      <w:r>
        <w:rPr>
          <w:rFonts w:cs="Arial" w:ascii="Arial" w:hAnsi="Arial"/>
          <w:b/>
          <w:sz w:val="16"/>
        </w:rPr>
      </w:r>
    </w:p>
    <w:p>
      <w:pPr>
        <w:pStyle w:val="Normal"/>
        <w:jc w:val="both"/>
        <w:rPr>
          <w:rFonts w:ascii="Arial" w:hAnsi="Arial" w:cs="Arial"/>
          <w:b/>
          <w:b/>
          <w:sz w:val="16"/>
        </w:rPr>
      </w:pPr>
      <w:r>
        <w:rPr>
          <w:rFonts w:cs="Arial" w:ascii="Arial" w:hAnsi="Arial"/>
          <w:b/>
          <w:sz w:val="16"/>
        </w:rPr>
      </w:r>
    </w:p>
    <w:p>
      <w:pPr>
        <w:pStyle w:val="Normal"/>
        <w:jc w:val="both"/>
        <w:rPr>
          <w:rFonts w:ascii="Arial" w:hAnsi="Arial" w:cs="Arial"/>
          <w:b/>
          <w:b/>
          <w:sz w:val="16"/>
        </w:rPr>
      </w:pPr>
      <w:r>
        <w:rPr>
          <w:rFonts w:cs="Arial" w:ascii="Arial" w:hAnsi="Arial"/>
          <w:b/>
          <w:sz w:val="16"/>
        </w:rPr>
      </w:r>
    </w:p>
    <w:p>
      <w:pPr>
        <w:pStyle w:val="Normal"/>
        <w:jc w:val="both"/>
        <w:rPr>
          <w:rFonts w:ascii="Arial" w:hAnsi="Arial" w:cs="Arial"/>
          <w:b/>
          <w:b/>
          <w:sz w:val="16"/>
        </w:rPr>
      </w:pPr>
      <w:r>
        <w:rPr>
          <w:rFonts w:cs="Arial" w:ascii="Arial" w:hAnsi="Arial"/>
          <w:b/>
          <w:sz w:val="16"/>
        </w:rPr>
      </w:r>
    </w:p>
    <w:p>
      <w:pPr>
        <w:pStyle w:val="Normal"/>
        <w:jc w:val="both"/>
        <w:rPr>
          <w:rFonts w:ascii="Arial" w:hAnsi="Arial" w:cs="Arial"/>
          <w:b/>
          <w:b/>
          <w:sz w:val="16"/>
        </w:rPr>
      </w:pPr>
      <w:r>
        <w:rPr>
          <w:rFonts w:cs="Arial" w:ascii="Arial" w:hAnsi="Arial"/>
          <w:b/>
          <w:sz w:val="16"/>
        </w:rPr>
      </w:r>
    </w:p>
    <w:p>
      <w:pPr>
        <w:pStyle w:val="Normal"/>
        <w:suppressAutoHyphens w:val="true"/>
        <w:spacing w:before="0" w:after="120"/>
        <w:rPr>
          <w:rFonts w:ascii="Arial" w:hAnsi="Arial" w:eastAsia="Arial Unicode MS" w:cs="Arial"/>
          <w:color w:val="333333"/>
          <w:sz w:val="20"/>
          <w:szCs w:val="20"/>
          <w:lang w:eastAsia="ar-SA"/>
        </w:rPr>
      </w:pPr>
      <w:r>
        <w:rPr>
          <w:rFonts w:eastAsia="Arial Unicode MS" w:cs="Arial" w:ascii="Arial" w:hAnsi="Arial"/>
          <w:b/>
          <w:bCs/>
          <w:color w:val="333333"/>
          <w:sz w:val="20"/>
          <w:szCs w:val="20"/>
          <w:lang w:eastAsia="ar-SA"/>
        </w:rPr>
        <w:t>INSCRIÇÃO NO CONCURSO</w:t>
      </w:r>
    </w:p>
    <w:p>
      <w:pPr>
        <w:pStyle w:val="Normal"/>
        <w:numPr>
          <w:ilvl w:val="0"/>
          <w:numId w:val="1"/>
        </w:numPr>
        <w:suppressAutoHyphens w:val="true"/>
        <w:spacing w:before="0" w:after="120"/>
        <w:rPr>
          <w:rFonts w:ascii="Arial" w:hAnsi="Arial" w:eastAsia="Arial Unicode MS" w:cs="Arial"/>
          <w:color w:val="333333"/>
          <w:sz w:val="20"/>
          <w:szCs w:val="20"/>
          <w:lang w:eastAsia="ar-SA"/>
        </w:rPr>
      </w:pPr>
      <w:r>
        <w:rPr>
          <w:rFonts w:eastAsia="Arial Unicode MS" w:cs="Arial" w:ascii="Arial" w:hAnsi="Arial"/>
          <w:color w:val="333333"/>
          <w:sz w:val="20"/>
          <w:szCs w:val="20"/>
          <w:lang w:eastAsia="ar-SA"/>
        </w:rPr>
        <w:t xml:space="preserve">A inscrição no concurso deverá ser feita </w:t>
      </w:r>
      <w:r>
        <w:rPr>
          <w:rFonts w:eastAsia="Arial Unicode MS" w:cs="Arial" w:ascii="Arial" w:hAnsi="Arial"/>
          <w:b/>
          <w:bCs/>
          <w:color w:val="333333"/>
          <w:sz w:val="20"/>
          <w:szCs w:val="20"/>
          <w:lang w:eastAsia="ar-SA"/>
        </w:rPr>
        <w:t>até ao dia 16 de Maio</w:t>
      </w:r>
      <w:r>
        <w:rPr>
          <w:rFonts w:eastAsia="Arial Unicode MS" w:cs="Arial" w:ascii="Arial" w:hAnsi="Arial"/>
          <w:color w:val="333333"/>
          <w:sz w:val="20"/>
          <w:szCs w:val="20"/>
          <w:lang w:eastAsia="ar-SA"/>
        </w:rPr>
        <w:t>, através do preenchimento e envio do formulário de inscrição, bem como a maqueta gravada, em formato mp3, que será objeto de seleção pelo júri e que deverá ser enviada por wetransfer para o email da organização.</w:t>
      </w:r>
    </w:p>
    <w:p>
      <w:pPr>
        <w:pStyle w:val="Normal"/>
        <w:numPr>
          <w:ilvl w:val="0"/>
          <w:numId w:val="1"/>
        </w:numPr>
        <w:suppressAutoHyphens w:val="true"/>
        <w:spacing w:before="0" w:after="120"/>
        <w:rPr>
          <w:rFonts w:ascii="Arial" w:hAnsi="Arial" w:eastAsia="Arial Unicode MS" w:cs="Arial"/>
          <w:color w:val="333333"/>
          <w:sz w:val="20"/>
          <w:szCs w:val="20"/>
          <w:lang w:eastAsia="ar-SA"/>
        </w:rPr>
      </w:pPr>
      <w:r>
        <w:rPr>
          <w:rFonts w:eastAsia="Arial Unicode MS" w:cs="Arial" w:ascii="Arial" w:hAnsi="Arial"/>
          <w:color w:val="333333"/>
          <w:sz w:val="20"/>
          <w:szCs w:val="20"/>
          <w:lang w:eastAsia="ar-SA"/>
        </w:rPr>
        <w:t>Podem participar no concurso músicos a solo e bandas ou grupos musicais de qualquer nacionalidade, desde que residentes em Portugal.</w:t>
      </w:r>
    </w:p>
    <w:p>
      <w:pPr>
        <w:pStyle w:val="Normal"/>
        <w:numPr>
          <w:ilvl w:val="0"/>
          <w:numId w:val="1"/>
        </w:numPr>
        <w:suppressAutoHyphens w:val="true"/>
        <w:spacing w:before="0" w:after="120"/>
        <w:rPr>
          <w:rFonts w:ascii="Arial" w:hAnsi="Arial" w:eastAsia="Arial Unicode MS" w:cs="Arial"/>
          <w:color w:val="333333"/>
          <w:sz w:val="20"/>
          <w:szCs w:val="20"/>
          <w:lang w:eastAsia="ar-SA"/>
        </w:rPr>
      </w:pPr>
      <w:r>
        <w:rPr>
          <w:rFonts w:cs="Arial" w:ascii="Arial" w:hAnsi="Arial"/>
          <w:color w:val="333333"/>
          <w:sz w:val="20"/>
          <w:szCs w:val="20"/>
        </w:rPr>
        <w:t>Está vedada a participação de bandas ou músicos que já detenham contratos discográficos ou álbuns publicados ou distribuídos por editoras discográficas, ou outras, excetuando álbuns publicados pelos próprios em edição de autor.</w:t>
      </w:r>
    </w:p>
    <w:p>
      <w:pPr>
        <w:pStyle w:val="Normal"/>
        <w:suppressAutoHyphens w:val="true"/>
        <w:spacing w:before="0" w:after="120"/>
        <w:ind w:left="720" w:hanging="0"/>
        <w:rPr>
          <w:rFonts w:ascii="Arial" w:hAnsi="Arial" w:eastAsia="Arial Unicode MS" w:cs="Arial"/>
          <w:color w:val="333333"/>
          <w:sz w:val="20"/>
          <w:szCs w:val="20"/>
          <w:lang w:eastAsia="ar-SA"/>
        </w:rPr>
      </w:pPr>
      <w:r>
        <w:rPr>
          <w:rFonts w:eastAsia="Arial Unicode MS" w:cs="Arial" w:ascii="Arial" w:hAnsi="Arial"/>
          <w:color w:val="333333"/>
          <w:sz w:val="20"/>
          <w:szCs w:val="20"/>
          <w:lang w:eastAsia="ar-SA"/>
        </w:rPr>
      </w:r>
    </w:p>
    <w:p>
      <w:pPr>
        <w:pStyle w:val="Normal"/>
        <w:spacing w:lineRule="auto" w:line="360"/>
        <w:jc w:val="both"/>
        <w:rPr>
          <w:color w:val="333333"/>
          <w:sz w:val="36"/>
          <w:szCs w:val="36"/>
        </w:rPr>
      </w:pPr>
      <w:r>
        <w:rPr>
          <w:rFonts w:eastAsia="Arial Unicode MS" w:cs="Arial" w:ascii="Arial" w:hAnsi="Arial"/>
          <w:color w:val="333333"/>
          <w:sz w:val="20"/>
          <w:szCs w:val="20"/>
          <w:lang w:eastAsia="ar-SA"/>
        </w:rPr>
        <w:t xml:space="preserve">Para mais informações consulte o regulamento na nossa agenda ou na nossa página: </w:t>
      </w:r>
      <w:hyperlink r:id="rId3">
        <w:r>
          <w:rPr>
            <w:rStyle w:val="InternetLink"/>
            <w:rFonts w:cs="Arial" w:ascii="Arial" w:hAnsi="Arial"/>
            <w:sz w:val="20"/>
            <w:szCs w:val="20"/>
          </w:rPr>
          <w:t>https://www.acert.pt/noticias/novos-tons-nacert/</w:t>
        </w:r>
      </w:hyperlink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Envie a ficha de inscrição e a maquete gravada por we transfer para </w:t>
      </w:r>
      <w:r>
        <w:rPr>
          <w:rFonts w:cs="Arial" w:ascii="Arial" w:hAnsi="Arial"/>
          <w:b/>
          <w:sz w:val="20"/>
          <w:szCs w:val="20"/>
        </w:rPr>
        <w:t xml:space="preserve">: programação@acert.pt e </w:t>
      </w:r>
      <w:r>
        <w:rPr>
          <w:rFonts w:cs="Arial" w:ascii="Arial" w:hAnsi="Arial"/>
          <w:sz w:val="20"/>
          <w:szCs w:val="20"/>
        </w:rPr>
        <w:t>aguarde o nosso contacto para certificarmos a validade e a boa recepção de todo o material.</w:t>
      </w:r>
      <w:r>
        <w:rPr>
          <w:rFonts w:cs="Arial" w:ascii="Arial" w:hAnsi="Arial"/>
          <w:sz w:val="16"/>
          <w:szCs w:val="16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  <mc:AlternateContent>
          <mc:Choice Requires="wps">
            <w:drawing>
              <wp:anchor behindDoc="0" distT="0" distB="0" distL="114300" distR="38100" simplePos="0" locked="0" layoutInCell="0" allowOverlap="1" relativeHeight="6" wp14:anchorId="0F15D96E">
                <wp:simplePos x="0" y="0"/>
                <wp:positionH relativeFrom="column">
                  <wp:posOffset>635</wp:posOffset>
                </wp:positionH>
                <wp:positionV relativeFrom="paragraph">
                  <wp:posOffset>170815</wp:posOffset>
                </wp:positionV>
                <wp:extent cx="5829935" cy="343535"/>
                <wp:effectExtent l="0" t="0" r="76200" b="76200"/>
                <wp:wrapSquare wrapText="bothSides"/>
                <wp:docPr id="9" name="Caixa de texto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480" cy="34308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12700">
                          <a:solidFill>
                            <a:srgbClr val="333333"/>
                          </a:solidFill>
                          <a:round/>
                        </a:ln>
                        <a:effectLst>
                          <a:outerShdw dir="2700000" dist="106914">
                            <a:srgbClr val="0000ff"/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u w:val="single"/>
                              </w:rPr>
                              <w:t>Ficha de Inscrição</w:t>
                            </w:r>
                            <w:r>
                              <w:rPr>
                                <w:rFonts w:cs="Arial" w:ascii="Arial" w:hAnsi="Arial"/>
                                <w:b/>
                              </w:rPr>
                              <w:t xml:space="preserve"> - Nº __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6" path="m0,0l-2147483645,0l-2147483645,-2147483646l0,-2147483646xe" fillcolor="#99ccff" stroked="t" style="position:absolute;margin-left:0.05pt;margin-top:13.45pt;width:458.95pt;height:26.95pt;mso-wrap-style:square;v-text-anchor:top" wp14:anchorId="0F15D96E">
                <v:fill o:detectmouseclick="t" type="solid" color2="#663300"/>
                <v:stroke color="#333333" weight="12600" joinstyle="round" endcap="flat"/>
                <v:shadow on="t" obscured="f" color="blue"/>
                <v:textbox>
                  <w:txbxContent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b/>
                          <w:u w:val="single"/>
                        </w:rPr>
                        <w:t>Ficha de Inscrição</w:t>
                      </w:r>
                      <w:r>
                        <w:rPr>
                          <w:rFonts w:cs="Arial" w:ascii="Arial" w:hAnsi="Arial"/>
                          <w:b/>
                        </w:rPr>
                        <w:t xml:space="preserve"> - Nº 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10"/>
          <w:szCs w:val="10"/>
        </w:rPr>
      </w:pPr>
      <w:r>
        <w:rPr>
          <w:rFonts w:cs="Arial" w:ascii="Arial" w:hAnsi="Arial"/>
          <w:b/>
          <w:sz w:val="10"/>
          <w:szCs w:val="10"/>
        </w:rPr>
      </w:r>
    </w:p>
    <w:tbl>
      <w:tblPr>
        <w:tblW w:w="9195" w:type="dxa"/>
        <w:jc w:val="left"/>
        <w:tblInd w:w="55" w:type="dxa"/>
        <w:tblLayout w:type="fixed"/>
        <w:tblCellMar>
          <w:top w:w="0" w:type="dxa"/>
          <w:left w:w="60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1679"/>
        <w:gridCol w:w="7515"/>
      </w:tblGrid>
      <w:tr>
        <w:trPr>
          <w:trHeight w:val="330" w:hRule="atLeast"/>
        </w:trPr>
        <w:tc>
          <w:tcPr>
            <w:tcW w:w="1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color="auto" w:fill="99CC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Nome da Banda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ou do músico a solo</w:t>
            </w:r>
          </w:p>
        </w:tc>
        <w:tc>
          <w:tcPr>
            <w:tcW w:w="7515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60" w:hRule="atLeast"/>
        </w:trPr>
        <w:tc>
          <w:tcPr>
            <w:tcW w:w="919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</w:tr>
      <w:tr>
        <w:trPr>
          <w:trHeight w:val="330" w:hRule="atLeast"/>
        </w:trPr>
        <w:tc>
          <w:tcPr>
            <w:tcW w:w="1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color="auto" w:fill="99CC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Nome do elemento responsável para contacto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7515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60" w:hRule="atLeast"/>
        </w:trPr>
        <w:tc>
          <w:tcPr>
            <w:tcW w:w="919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</w:tr>
      <w:tr>
        <w:trPr>
          <w:trHeight w:val="330" w:hRule="atLeast"/>
        </w:trPr>
        <w:tc>
          <w:tcPr>
            <w:tcW w:w="1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color="auto" w:fill="99CC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Localidade e Código Postal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7515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60" w:hRule="atLeast"/>
        </w:trPr>
        <w:tc>
          <w:tcPr>
            <w:tcW w:w="919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</w:tr>
      <w:tr>
        <w:trPr>
          <w:trHeight w:val="330" w:hRule="atLeast"/>
        </w:trPr>
        <w:tc>
          <w:tcPr>
            <w:tcW w:w="1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color="auto" w:fill="99CC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7515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60" w:hRule="atLeast"/>
        </w:trPr>
        <w:tc>
          <w:tcPr>
            <w:tcW w:w="919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</w:tr>
      <w:tr>
        <w:trPr>
          <w:trHeight w:val="330" w:hRule="atLeast"/>
        </w:trPr>
        <w:tc>
          <w:tcPr>
            <w:tcW w:w="1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color="auto" w:fill="99CCF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Nº telemóvel</w:t>
            </w:r>
          </w:p>
        </w:tc>
        <w:tc>
          <w:tcPr>
            <w:tcW w:w="7515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59" w:before="0" w:after="160"/>
        <w:jc w:val="center"/>
        <w:rPr>
          <w:rFonts w:ascii="Calibri" w:hAnsi="Calibri" w:eastAsia="Calibri"/>
          <w:b/>
          <w:b/>
          <w:sz w:val="28"/>
          <w:szCs w:val="28"/>
          <w:lang w:eastAsia="en-US"/>
        </w:rPr>
      </w:pPr>
      <w:r>
        <w:rPr>
          <w:rFonts w:eastAsia="Calibri" w:ascii="Calibri" w:hAnsi="Calibri"/>
          <w:b/>
          <w:sz w:val="28"/>
          <w:szCs w:val="28"/>
          <w:lang w:eastAsia="en-US"/>
        </w:rPr>
        <w:t>Dados Pessoais - Autorização</w:t>
      </w:r>
    </w:p>
    <w:p>
      <w:pPr>
        <w:pStyle w:val="Normal"/>
        <w:spacing w:lineRule="auto" w:line="259" w:before="0" w:after="160"/>
        <w:jc w:val="both"/>
        <w:rPr>
          <w:rFonts w:ascii="Calibri" w:hAnsi="Calibri" w:eastAsia="Calibri"/>
          <w:sz w:val="16"/>
          <w:szCs w:val="16"/>
          <w:lang w:eastAsia="en-US"/>
        </w:rPr>
      </w:pPr>
      <w:r>
        <w:rPr>
          <w:rFonts w:eastAsia="Calibri" w:ascii="Calibri" w:hAnsi="Calibri"/>
          <w:sz w:val="16"/>
          <w:szCs w:val="16"/>
          <w:lang w:eastAsia="en-US"/>
        </w:rPr>
        <w:t xml:space="preserve">A ACERT, Associação Cultural e Recreativa de Tondela está empenhada no cumprimento do novo Regulamento Geral de Proteção de Dados, tomando as medidas técnicas e organizativas necessárias ao seu cumprimento de modo a garantir   que o tratamento dos seus dados pessoais é lícito, leal, transparente e limitado às ﬁnalidades autorizadas, garantindo também a conﬁdencialidade, integridade e disponibilidade dos mesmos.  </w:t>
      </w:r>
    </w:p>
    <w:p>
      <w:pPr>
        <w:pStyle w:val="Normal"/>
        <w:spacing w:lineRule="auto" w:line="259" w:before="0" w:after="160"/>
        <w:jc w:val="both"/>
        <w:rPr>
          <w:rFonts w:ascii="Calibri" w:hAnsi="Calibri" w:eastAsia="Calibri"/>
          <w:i/>
          <w:i/>
          <w:sz w:val="16"/>
          <w:szCs w:val="16"/>
          <w:lang w:eastAsia="en-US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7" wp14:anchorId="47D5A934">
                <wp:simplePos x="0" y="0"/>
                <wp:positionH relativeFrom="column">
                  <wp:posOffset>-3810</wp:posOffset>
                </wp:positionH>
                <wp:positionV relativeFrom="paragraph">
                  <wp:posOffset>31750</wp:posOffset>
                </wp:positionV>
                <wp:extent cx="181610" cy="124460"/>
                <wp:effectExtent l="0" t="0" r="28575" b="28575"/>
                <wp:wrapNone/>
                <wp:docPr id="11" name="Retângulo: Cantos Arredondados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2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Calibri" w:ascii="Calibri" w:hAnsi="Calibri"/>
          <w:b/>
          <w:sz w:val="16"/>
          <w:szCs w:val="16"/>
          <w:lang w:eastAsia="en-US"/>
        </w:rPr>
        <w:t xml:space="preserve">       </w:t>
      </w:r>
      <w:r>
        <w:rPr>
          <w:rFonts w:eastAsia="Calibri" w:ascii="Calibri" w:hAnsi="Calibri"/>
          <w:b/>
          <w:sz w:val="16"/>
          <w:szCs w:val="16"/>
          <w:lang w:eastAsia="en-US"/>
        </w:rPr>
        <w:t xml:space="preserve">___________________________________________________________, </w:t>
      </w:r>
      <w:r>
        <w:rPr>
          <w:rFonts w:eastAsia="Calibri" w:ascii="Calibri" w:hAnsi="Calibri"/>
          <w:sz w:val="16"/>
          <w:szCs w:val="16"/>
          <w:lang w:eastAsia="en-US"/>
        </w:rPr>
        <w:t>a</w:t>
      </w:r>
      <w:r>
        <w:rPr>
          <w:rFonts w:eastAsia="Calibri" w:ascii="Calibri" w:hAnsi="Calibri"/>
          <w:i/>
          <w:sz w:val="16"/>
          <w:szCs w:val="16"/>
          <w:lang w:eastAsia="en-US"/>
        </w:rPr>
        <w:t xml:space="preserve">utorizo a ACERT, Associação Cultural e Recreativa de Tondela a tratar os dados pessoais comunicados nesta  ficha de inscrição, no âmbito concurso de </w:t>
      </w:r>
      <w:r>
        <w:rPr>
          <w:rFonts w:eastAsia="Calibri" w:ascii="Calibri" w:hAnsi="Calibri"/>
          <w:b/>
          <w:i/>
          <w:sz w:val="16"/>
          <w:szCs w:val="16"/>
          <w:lang w:eastAsia="en-US"/>
        </w:rPr>
        <w:t>Bandas Novos Tons n’ Acert</w:t>
      </w:r>
      <w:r>
        <w:rPr>
          <w:rFonts w:eastAsia="Calibri" w:ascii="Calibri" w:hAnsi="Calibri"/>
          <w:i/>
          <w:sz w:val="16"/>
          <w:szCs w:val="16"/>
          <w:lang w:eastAsia="en-US"/>
        </w:rPr>
        <w:t>, garantindo a ACERT o cumprimento dos requisitos do novo Regulamento Geral de Proteção de Dados</w:t>
      </w:r>
      <w:r>
        <w:rPr>
          <w:rFonts w:eastAsia="Calibri" w:ascii="Calibri" w:hAnsi="Calibri"/>
          <w:sz w:val="16"/>
          <w:szCs w:val="16"/>
          <w:lang w:eastAsia="en-US"/>
        </w:rPr>
        <w:t xml:space="preserve">. </w:t>
      </w:r>
      <w:r>
        <w:rPr>
          <w:rFonts w:eastAsia="Calibri" w:ascii="Calibri" w:hAnsi="Calibri"/>
          <w:i/>
          <w:sz w:val="16"/>
          <w:szCs w:val="16"/>
          <w:lang w:eastAsia="en-US"/>
        </w:rPr>
        <w:t>No caso de não se vir a concretizar esta actividade a ACERT garante o apagamento dos dados pessoais na sua base de dados no prazo de 12 meses.</w:t>
      </w:r>
    </w:p>
    <w:p>
      <w:pPr>
        <w:pStyle w:val="Normal"/>
        <w:spacing w:lineRule="auto" w:line="259" w:before="0" w:after="160"/>
        <w:jc w:val="both"/>
        <w:rPr>
          <w:rFonts w:ascii="Calibri" w:hAnsi="Calibri" w:eastAsia="Calibri"/>
          <w:i/>
          <w:i/>
          <w:sz w:val="16"/>
          <w:szCs w:val="16"/>
          <w:lang w:eastAsia="en-US"/>
        </w:rPr>
      </w:pPr>
      <w:r>
        <w:rPr>
          <w:rFonts w:eastAsia="Calibri" w:ascii="Calibri" w:hAnsi="Calibri"/>
          <w:i/>
          <w:sz w:val="16"/>
          <w:szCs w:val="16"/>
          <w:lang w:eastAsia="en-US"/>
        </w:rPr>
        <w:t xml:space="preserve">Autorizo igualmente a ACERT a fazer recolhas de imagens fotográficas e em vídeo  e divulgação das mesmas para promoção e divulgação  desta actividade. </w:t>
      </w:r>
    </w:p>
    <w:p>
      <w:pPr>
        <w:pStyle w:val="Normal"/>
        <w:spacing w:lineRule="auto" w:line="259" w:before="0" w:after="160"/>
        <w:jc w:val="both"/>
        <w:rPr>
          <w:rFonts w:ascii="Calibri" w:hAnsi="Calibri" w:eastAsia="Calibri"/>
          <w:i/>
          <w:i/>
          <w:lang w:eastAsia="en-US"/>
        </w:rPr>
      </w:pPr>
      <w:r>
        <w:rPr>
          <w:rFonts w:eastAsia="Calibri" w:ascii="Calibri" w:hAnsi="Calibri"/>
          <w:i/>
          <w:lang w:eastAsia="en-US"/>
        </w:rPr>
      </w:r>
    </w:p>
    <w:p>
      <w:pPr>
        <w:pStyle w:val="Normal"/>
        <w:spacing w:lineRule="auto" w:line="259" w:before="0" w:after="160"/>
        <w:rPr>
          <w:rFonts w:ascii="Calibri" w:hAnsi="Calibri" w:eastAsia="Calibri"/>
          <w:b/>
          <w:b/>
          <w:lang w:eastAsia="en-US"/>
        </w:rPr>
      </w:pPr>
      <w:r>
        <w:rPr>
          <w:rFonts w:eastAsia="Calibri" w:ascii="Calibri" w:hAnsi="Calibri"/>
          <w:b/>
          <w:lang w:eastAsia="en-US"/>
        </w:rPr>
        <w:t>Assinatura  _____________________________________________________________</w:t>
      </w:r>
    </w:p>
    <w:p>
      <w:pPr>
        <w:pStyle w:val="Normal"/>
        <w:spacing w:lineRule="auto" w:line="259" w:before="0" w:after="160"/>
        <w:rPr>
          <w:rFonts w:ascii="Calibri" w:hAnsi="Calibri" w:eastAsia="Calibri"/>
          <w:b/>
          <w:b/>
          <w:lang w:eastAsia="en-US"/>
        </w:rPr>
      </w:pPr>
      <w:r>
        <w:rPr>
          <w:rFonts w:eastAsia="Calibri" w:ascii="Calibri" w:hAnsi="Calibri"/>
          <w:b/>
          <w:lang w:eastAsia="en-US"/>
        </w:rPr>
      </w:r>
    </w:p>
    <w:p>
      <w:pPr>
        <w:pStyle w:val="Normal"/>
        <w:spacing w:lineRule="auto" w:line="259" w:before="0" w:after="160"/>
        <w:rPr>
          <w:rFonts w:ascii="Calibri" w:hAnsi="Calibri" w:eastAsia="Calibri"/>
          <w:b/>
          <w:b/>
          <w:lang w:eastAsia="en-US"/>
        </w:rPr>
      </w:pPr>
      <w:r>
        <w:rPr>
          <w:rFonts w:eastAsia="Calibri" w:ascii="Calibri" w:hAnsi="Calibri"/>
          <w:b/>
          <w:lang w:eastAsia="en-US"/>
        </w:rPr>
        <w:t>Data: ----/-------/2021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 w:ascii="Arial" w:hAnsi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P19"/>
        <w:tabs>
          <w:tab w:val="left" w:pos="0" w:leader="none"/>
          <w:tab w:val="left" w:pos="2437" w:leader="none"/>
        </w:tabs>
        <w:spacing w:lineRule="auto" w:line="360"/>
        <w:ind w:left="0" w:hanging="0"/>
        <w:jc w:val="center"/>
        <w:rPr/>
      </w:pPr>
      <w:r>
        <w:rPr>
          <w:rFonts w:cs="Arial" w:ascii="Arial" w:hAnsi="Arial"/>
          <w:lang w:val="pt-PT"/>
        </w:rPr>
        <w:tab/>
      </w:r>
    </w:p>
    <w:sectPr>
      <w:type w:val="nextPage"/>
      <w:pgSz w:w="11906" w:h="16838"/>
      <w:pgMar w:left="1701" w:right="1106" w:header="0" w:top="1021" w:footer="0" w:bottom="180" w:gutter="0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ucida Sans Unicode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P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PT" w:eastAsia="pt-PT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00f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PT" w:eastAsia="pt-PT" w:bidi="ar-SA"/>
    </w:rPr>
  </w:style>
  <w:style w:type="paragraph" w:styleId="Heading1">
    <w:name w:val="Heading 1"/>
    <w:basedOn w:val="Normal"/>
    <w:next w:val="Normal"/>
    <w:qFormat/>
    <w:rsid w:val="008300f6"/>
    <w:pPr>
      <w:keepNext w:val="true"/>
      <w:jc w:val="both"/>
      <w:outlineLvl w:val="0"/>
    </w:pPr>
    <w:rPr>
      <w:rFonts w:ascii="Arial" w:hAnsi="Arial" w:cs="Arial"/>
      <w:b/>
      <w:sz w:val="20"/>
    </w:rPr>
  </w:style>
  <w:style w:type="paragraph" w:styleId="Heading2">
    <w:name w:val="Heading 2"/>
    <w:basedOn w:val="Normal"/>
    <w:next w:val="Normal"/>
    <w:qFormat/>
    <w:rsid w:val="008300f6"/>
    <w:pPr>
      <w:keepNext w:val="true"/>
      <w:spacing w:lineRule="auto" w:line="360"/>
      <w:jc w:val="both"/>
      <w:outlineLvl w:val="1"/>
    </w:pPr>
    <w:rPr>
      <w:rFonts w:ascii="Arial" w:hAnsi="Arial" w:cs="Arial"/>
      <w:b/>
      <w:sz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8300f6"/>
    <w:rPr>
      <w:b/>
      <w:bCs/>
    </w:rPr>
  </w:style>
  <w:style w:type="character" w:styleId="T2formacao1" w:customStyle="1">
    <w:name w:val="t_2_formacao1"/>
    <w:basedOn w:val="DefaultParagraphFont"/>
    <w:qFormat/>
    <w:rsid w:val="0098703f"/>
    <w:rPr>
      <w:b/>
      <w:bCs/>
      <w:color w:val="663300"/>
      <w:sz w:val="26"/>
      <w:szCs w:val="26"/>
    </w:rPr>
  </w:style>
  <w:style w:type="character" w:styleId="InternetLink">
    <w:name w:val="Hyperlink"/>
    <w:basedOn w:val="DefaultParagraphFont"/>
    <w:uiPriority w:val="99"/>
    <w:unhideWhenUsed/>
    <w:rsid w:val="00ca5ba4"/>
    <w:rPr>
      <w:color w:val="0000FF"/>
      <w:u w:val="single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JP Regular" w:cs="Noto Sans Devanagari"/>
      <w:sz w:val="28"/>
      <w:szCs w:val="28"/>
    </w:rPr>
  </w:style>
  <w:style w:type="paragraph" w:styleId="TextBody">
    <w:name w:val="Body Text"/>
    <w:basedOn w:val="Normal"/>
    <w:rsid w:val="008300f6"/>
    <w:pPr/>
    <w:rPr>
      <w:rFonts w:ascii="Lucida Sans Unicode" w:hAnsi="Lucida Sans Unicode" w:cs="Lucida Sans Unicode"/>
      <w:sz w:val="20"/>
      <w:szCs w:val="18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Noto Sans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styleId="BodyText2">
    <w:name w:val="Body Text 2"/>
    <w:basedOn w:val="Normal"/>
    <w:qFormat/>
    <w:rsid w:val="008300f6"/>
    <w:pPr>
      <w:jc w:val="both"/>
    </w:pPr>
    <w:rPr>
      <w:rFonts w:ascii="Lucida Sans Unicode" w:hAnsi="Lucida Sans Unicode" w:cs="Lucida Sans Unicode"/>
      <w:sz w:val="20"/>
      <w:szCs w:val="18"/>
    </w:rPr>
  </w:style>
  <w:style w:type="paragraph" w:styleId="BodyText3">
    <w:name w:val="Body Text 3"/>
    <w:basedOn w:val="Normal"/>
    <w:qFormat/>
    <w:rsid w:val="008300f6"/>
    <w:pPr>
      <w:spacing w:lineRule="auto" w:line="360"/>
      <w:jc w:val="both"/>
    </w:pPr>
    <w:rPr>
      <w:rFonts w:ascii="Arial" w:hAnsi="Arial" w:cs="Arial"/>
      <w:sz w:val="16"/>
    </w:rPr>
  </w:style>
  <w:style w:type="paragraph" w:styleId="BalloonText">
    <w:name w:val="Balloon Text"/>
    <w:basedOn w:val="Normal"/>
    <w:semiHidden/>
    <w:qFormat/>
    <w:rsid w:val="00896a83"/>
    <w:pPr/>
    <w:rPr>
      <w:rFonts w:ascii="Tahoma" w:hAnsi="Tahoma" w:cs="Tahoma"/>
      <w:sz w:val="16"/>
      <w:szCs w:val="16"/>
    </w:rPr>
  </w:style>
  <w:style w:type="paragraph" w:styleId="T3" w:customStyle="1">
    <w:name w:val="t3"/>
    <w:basedOn w:val="Normal"/>
    <w:qFormat/>
    <w:rsid w:val="00e32ce2"/>
    <w:pPr>
      <w:widowControl w:val="false"/>
    </w:pPr>
    <w:rPr>
      <w:lang w:val="en-US"/>
    </w:rPr>
  </w:style>
  <w:style w:type="paragraph" w:styleId="T4" w:customStyle="1">
    <w:name w:val="t4"/>
    <w:basedOn w:val="Normal"/>
    <w:qFormat/>
    <w:rsid w:val="00e32ce2"/>
    <w:pPr>
      <w:widowControl w:val="false"/>
    </w:pPr>
    <w:rPr>
      <w:lang w:val="en-US"/>
    </w:rPr>
  </w:style>
  <w:style w:type="paragraph" w:styleId="P15" w:customStyle="1">
    <w:name w:val="p15"/>
    <w:basedOn w:val="Normal"/>
    <w:qFormat/>
    <w:rsid w:val="00e32ce2"/>
    <w:pPr>
      <w:widowControl w:val="false"/>
      <w:tabs>
        <w:tab w:val="clear" w:pos="708"/>
        <w:tab w:val="left" w:pos="204" w:leader="none"/>
      </w:tabs>
    </w:pPr>
    <w:rPr>
      <w:lang w:val="en-US"/>
    </w:rPr>
  </w:style>
  <w:style w:type="paragraph" w:styleId="P18" w:customStyle="1">
    <w:name w:val="p18"/>
    <w:basedOn w:val="Normal"/>
    <w:qFormat/>
    <w:rsid w:val="00e32ce2"/>
    <w:pPr>
      <w:widowControl w:val="false"/>
      <w:tabs>
        <w:tab w:val="clear" w:pos="708"/>
        <w:tab w:val="left" w:pos="204" w:leader="none"/>
      </w:tabs>
    </w:pPr>
    <w:rPr>
      <w:lang w:val="en-US"/>
    </w:rPr>
  </w:style>
  <w:style w:type="paragraph" w:styleId="P19" w:customStyle="1">
    <w:name w:val="p19"/>
    <w:basedOn w:val="Normal"/>
    <w:qFormat/>
    <w:rsid w:val="00e32ce2"/>
    <w:pPr>
      <w:widowControl w:val="false"/>
      <w:tabs>
        <w:tab w:val="clear" w:pos="708"/>
        <w:tab w:val="left" w:pos="2437" w:leader="none"/>
      </w:tabs>
      <w:ind w:left="997" w:hanging="0"/>
    </w:pPr>
    <w:rPr>
      <w:lang w:val="en-US"/>
    </w:rPr>
  </w:style>
  <w:style w:type="paragraph" w:styleId="T21" w:customStyle="1">
    <w:name w:val="t21"/>
    <w:basedOn w:val="Normal"/>
    <w:qFormat/>
    <w:rsid w:val="00e32ce2"/>
    <w:pPr>
      <w:widowControl w:val="false"/>
    </w:pPr>
    <w:rPr>
      <w:lang w:val="en-US"/>
    </w:rPr>
  </w:style>
  <w:style w:type="paragraph" w:styleId="FrameContents" w:customStyle="1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acert.pt/noticias/novos-tons-nacert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LibreOffice/7.1.2.2$MacOSX_X86_64 LibreOffice_project/8a45595d069ef5570103caea1b71cc9d82b2aae4</Application>
  <AppVersion>15.0000</AppVersion>
  <DocSecurity>0</DocSecurity>
  <Pages>2</Pages>
  <Words>379</Words>
  <Characters>2204</Characters>
  <CharactersWithSpaces>2590</CharactersWithSpaces>
  <Paragraphs>27</Paragraphs>
  <Company>Acert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2021-04-16T14:55:00Z</dcterms:created>
  <dc:creator>Marta Costa</dc:creator>
  <dc:description/>
  <dc:language>pt-PT</dc:language>
  <cp:lastModifiedBy/>
  <cp:lastPrinted>2018-10-16T17:29:00Z</cp:lastPrinted>
  <dcterms:modified xsi:type="dcterms:W3CDTF">2021-04-21T17:49:36Z</dcterms:modified>
  <cp:revision>6</cp:revision>
  <dc:subject/>
  <dc:title>Ficha de Inscrição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